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89" w:rsidRPr="00015589" w:rsidRDefault="00015589" w:rsidP="00015589">
      <w:pPr>
        <w:jc w:val="center"/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</w:pPr>
      <w:r w:rsidRPr="00015589">
        <w:rPr>
          <w:rFonts w:ascii="TH SarabunPSK" w:hAnsi="TH SarabunPSK" w:cs="TH SarabunPSK"/>
          <w:b/>
          <w:bCs/>
          <w:color w:val="0000CC"/>
          <w:sz w:val="32"/>
          <w:szCs w:val="32"/>
          <w:shd w:val="clear" w:color="auto" w:fill="FFFFFF"/>
          <w:cs/>
        </w:rPr>
        <w:t>กำหนดการชำระภาษี</w:t>
      </w:r>
      <w:r w:rsidRPr="00015589">
        <w:rPr>
          <w:rFonts w:ascii="TH SarabunPSK" w:hAnsi="TH SarabunPSK" w:cs="TH SarabunPSK"/>
          <w:b/>
          <w:bCs/>
          <w:color w:val="0000CC"/>
          <w:sz w:val="32"/>
          <w:szCs w:val="32"/>
        </w:rPr>
        <w:t xml:space="preserve"> </w:t>
      </w:r>
      <w:r w:rsidRPr="00015589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 xml:space="preserve"> ประจำปี 2557</w:t>
      </w:r>
    </w:p>
    <w:p w:rsidR="00015589" w:rsidRDefault="00015589">
      <w:pP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</w:rPr>
      </w:pPr>
      <w:r w:rsidRPr="00015589">
        <w:rPr>
          <w:rFonts w:ascii="TH SarabunPSK" w:hAnsi="TH SarabunPSK" w:cs="TH SarabunPSK"/>
          <w:color w:val="0000CC"/>
          <w:sz w:val="32"/>
          <w:szCs w:val="32"/>
        </w:rPr>
        <w:br/>
      </w:r>
      <w:r w:rsidRPr="00015589">
        <w:rPr>
          <w:rFonts w:ascii="TH SarabunPSK" w:hAnsi="TH SarabunPSK" w:cs="TH SarabunPSK" w:hint="cs"/>
          <w:color w:val="0000CC"/>
          <w:sz w:val="32"/>
          <w:szCs w:val="32"/>
          <w:shd w:val="clear" w:color="auto" w:fill="FFFFFF"/>
          <w:cs/>
        </w:rPr>
        <w:t xml:space="preserve">1.  </w:t>
      </w:r>
      <w:r w:rsidRPr="00015589">
        <w:rPr>
          <w:rFonts w:ascii="TH SarabunPSK" w:hAnsi="TH SarabunPSK" w:cs="TH SarabunPSK"/>
          <w:color w:val="0000CC"/>
          <w:sz w:val="32"/>
          <w:szCs w:val="32"/>
          <w:shd w:val="clear" w:color="auto" w:fill="FFFFFF"/>
          <w:cs/>
        </w:rPr>
        <w:t>ภาษีโรงเรือนและที่ดิน</w:t>
      </w:r>
      <w:r w:rsidRPr="00015589">
        <w:rPr>
          <w:rFonts w:ascii="TH SarabunPSK" w:hAnsi="TH SarabunPSK" w:cs="TH SarabunPSK"/>
          <w:color w:val="0000CC"/>
          <w:sz w:val="32"/>
          <w:szCs w:val="32"/>
        </w:rPr>
        <w:br/>
      </w:r>
      <w:r w:rsidRPr="0001558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เริ่มชำระภาษีได้ตั้งแต่เดือน มกราคม - เดือน กุมภาพันธ์ ของทุกปี</w:t>
      </w:r>
      <w:r w:rsidRPr="00015589">
        <w:rPr>
          <w:rFonts w:ascii="TH SarabunPSK" w:hAnsi="TH SarabunPSK" w:cs="TH SarabunPSK"/>
          <w:color w:val="222222"/>
          <w:sz w:val="32"/>
          <w:szCs w:val="32"/>
        </w:rPr>
        <w:br/>
      </w:r>
    </w:p>
    <w:p w:rsidR="00015589" w:rsidRDefault="00015589">
      <w:pP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</w:rPr>
      </w:pPr>
      <w:r w:rsidRPr="00015589">
        <w:rPr>
          <w:rFonts w:ascii="TH SarabunPSK" w:hAnsi="TH SarabunPSK" w:cs="TH SarabunPSK" w:hint="cs"/>
          <w:color w:val="0000CC"/>
          <w:sz w:val="32"/>
          <w:szCs w:val="32"/>
          <w:shd w:val="clear" w:color="auto" w:fill="FFFFFF"/>
          <w:cs/>
        </w:rPr>
        <w:t>2.</w:t>
      </w:r>
      <w:r w:rsidRPr="00015589">
        <w:rPr>
          <w:rFonts w:ascii="TH SarabunPSK" w:hAnsi="TH SarabunPSK" w:cs="TH SarabunPSK"/>
          <w:color w:val="0000CC"/>
          <w:sz w:val="32"/>
          <w:szCs w:val="32"/>
          <w:shd w:val="clear" w:color="auto" w:fill="FFFFFF"/>
          <w:cs/>
        </w:rPr>
        <w:t>ภาษีป้าย</w:t>
      </w:r>
      <w:r w:rsidRPr="00015589">
        <w:rPr>
          <w:rFonts w:ascii="TH SarabunPSK" w:hAnsi="TH SarabunPSK" w:cs="TH SarabunPSK"/>
          <w:color w:val="0000CC"/>
          <w:sz w:val="32"/>
          <w:szCs w:val="32"/>
        </w:rPr>
        <w:br/>
      </w:r>
      <w:r w:rsidRPr="0001558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เริ่มชำระภาษีได้ตั้งแต่เดือน มกราคม - เดือน มีนาคม ของทุกปี</w:t>
      </w:r>
      <w:r w:rsidRPr="00015589">
        <w:rPr>
          <w:rFonts w:ascii="TH SarabunPSK" w:hAnsi="TH SarabunPSK" w:cs="TH SarabunPSK"/>
          <w:color w:val="222222"/>
          <w:sz w:val="32"/>
          <w:szCs w:val="32"/>
        </w:rPr>
        <w:br/>
      </w:r>
    </w:p>
    <w:p w:rsidR="00092AF6" w:rsidRPr="00015589" w:rsidRDefault="00015589">
      <w:pPr>
        <w:rPr>
          <w:rFonts w:ascii="TH SarabunPSK" w:hAnsi="TH SarabunPSK" w:cs="TH SarabunPSK"/>
          <w:sz w:val="32"/>
          <w:szCs w:val="32"/>
        </w:rPr>
      </w:pPr>
      <w:r w:rsidRPr="00015589">
        <w:rPr>
          <w:rFonts w:ascii="TH SarabunPSK" w:hAnsi="TH SarabunPSK" w:cs="TH SarabunPSK" w:hint="cs"/>
          <w:color w:val="0000CC"/>
          <w:sz w:val="32"/>
          <w:szCs w:val="32"/>
          <w:shd w:val="clear" w:color="auto" w:fill="FFFFFF"/>
          <w:cs/>
        </w:rPr>
        <w:t>3.</w:t>
      </w:r>
      <w:r w:rsidRPr="00015589">
        <w:rPr>
          <w:rFonts w:ascii="TH SarabunPSK" w:hAnsi="TH SarabunPSK" w:cs="TH SarabunPSK"/>
          <w:color w:val="0000CC"/>
          <w:sz w:val="32"/>
          <w:szCs w:val="32"/>
          <w:shd w:val="clear" w:color="auto" w:fill="FFFFFF"/>
          <w:cs/>
        </w:rPr>
        <w:t>ภาษีบำรุงท้องที่ (หรือที่เรียกกันว่า "ค่านา")</w:t>
      </w:r>
      <w:r w:rsidRPr="00015589">
        <w:rPr>
          <w:rFonts w:ascii="TH SarabunPSK" w:hAnsi="TH SarabunPSK" w:cs="TH SarabunPSK"/>
          <w:color w:val="0000CC"/>
          <w:sz w:val="32"/>
          <w:szCs w:val="32"/>
        </w:rPr>
        <w:br/>
      </w:r>
      <w:r w:rsidRPr="0001558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เริ่มชำระภาษี</w:t>
      </w:r>
      <w:bookmarkStart w:id="0" w:name="_GoBack"/>
      <w:bookmarkEnd w:id="0"/>
      <w:r w:rsidRPr="0001558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ได้ตั้งแต่เดือน มกราคม - เดือน เมษายน ของทุกปี</w:t>
      </w:r>
    </w:p>
    <w:sectPr w:rsidR="00092AF6" w:rsidRPr="00015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89"/>
    <w:rsid w:val="00015589"/>
    <w:rsid w:val="000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FX-6300</dc:creator>
  <cp:lastModifiedBy>FX-6300</cp:lastModifiedBy>
  <cp:revision>1</cp:revision>
  <dcterms:created xsi:type="dcterms:W3CDTF">2015-06-09T01:19:00Z</dcterms:created>
  <dcterms:modified xsi:type="dcterms:W3CDTF">2015-06-09T01:20:00Z</dcterms:modified>
</cp:coreProperties>
</file>